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05-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504/2026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44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62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22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Перепечина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Артема Александровича, </w:t>
      </w:r>
      <w:r>
        <w:rPr>
          <w:rStyle w:val="cat-UserDefinedgrp-33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Перепечин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 </w:t>
      </w:r>
      <w:r>
        <w:rPr>
          <w:rFonts w:ascii="Times New Roman" w:eastAsia="Times New Roman" w:hAnsi="Times New Roman" w:cs="Times New Roman"/>
          <w:sz w:val="28"/>
          <w:szCs w:val="28"/>
        </w:rPr>
        <w:t>12.07.</w:t>
      </w:r>
      <w:r>
        <w:rPr>
          <w:rFonts w:ascii="Times New Roman" w:eastAsia="Times New Roman" w:hAnsi="Times New Roman" w:cs="Times New Roman"/>
          <w:sz w:val="28"/>
          <w:szCs w:val="28"/>
        </w:rPr>
        <w:t>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00:01 ч.,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 –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4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штраф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>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 в течение шестидесяти дней со дня вступления в законную силу постановления № </w:t>
      </w:r>
      <w:r>
        <w:rPr>
          <w:rFonts w:ascii="Times New Roman" w:eastAsia="Times New Roman" w:hAnsi="Times New Roman" w:cs="Times New Roman"/>
          <w:sz w:val="28"/>
          <w:szCs w:val="28"/>
        </w:rPr>
        <w:t>18810586260</w:t>
      </w:r>
      <w:r>
        <w:rPr>
          <w:rFonts w:ascii="Times New Roman" w:eastAsia="Times New Roman" w:hAnsi="Times New Roman" w:cs="Times New Roman"/>
          <w:sz w:val="28"/>
          <w:szCs w:val="28"/>
        </w:rPr>
        <w:t>430074264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30.04.</w:t>
      </w:r>
      <w:r>
        <w:rPr>
          <w:rFonts w:ascii="Times New Roman" w:eastAsia="Times New Roman" w:hAnsi="Times New Roman" w:cs="Times New Roman"/>
          <w:sz w:val="28"/>
          <w:szCs w:val="28"/>
        </w:rPr>
        <w:t>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ст.12.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срок предусмотренный ст.32.2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Перепечин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(судебная повестка), в судебное заседание не явился, заявлений о рассмотрении дела в отсутствие не предоставил, в деле имеется конверт с отметкой «Истёк срок хранения».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административных правонарушениях судье необходимо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принимать меры для быстрого извещения участвующих в деле лиц о времени и месте судебного рассмотрения. 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</w:t>
      </w:r>
      <w:r>
        <w:rPr>
          <w:rFonts w:ascii="Times New Roman" w:eastAsia="Times New Roman" w:hAnsi="Times New Roman" w:cs="Times New Roman"/>
          <w:sz w:val="28"/>
          <w:szCs w:val="28"/>
        </w:rPr>
        <w:t>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 извещения адресату).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Перепечин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Перепечин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овность </w:t>
      </w:r>
      <w:r>
        <w:rPr>
          <w:rFonts w:ascii="Times New Roman" w:eastAsia="Times New Roman" w:hAnsi="Times New Roman" w:cs="Times New Roman"/>
          <w:sz w:val="28"/>
          <w:szCs w:val="28"/>
        </w:rPr>
        <w:t>Перепечин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мирового судьи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18810586260430074264 от 30.04.2026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назначенным мировым судьей </w:t>
      </w:r>
      <w:r>
        <w:rPr>
          <w:rFonts w:ascii="Times New Roman" w:eastAsia="Times New Roman" w:hAnsi="Times New Roman" w:cs="Times New Roman"/>
          <w:sz w:val="28"/>
          <w:szCs w:val="28"/>
        </w:rPr>
        <w:t>уполномоченны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рассматривать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дела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назначено наказание в виде штрафа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ч.2 ст.12.9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признаются судом относимыми, допустимыми и достоверными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</w:t>
      </w:r>
      <w:r>
        <w:rPr>
          <w:rFonts w:ascii="Times New Roman" w:eastAsia="Times New Roman" w:hAnsi="Times New Roman" w:cs="Times New Roman"/>
          <w:sz w:val="28"/>
          <w:szCs w:val="28"/>
        </w:rPr>
        <w:t>, выслушав лицо,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 приходит к выводу, что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Перепечина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Перепечина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9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- </w:t>
      </w:r>
      <w:r>
        <w:rPr>
          <w:rFonts w:ascii="Times New Roman" w:eastAsia="Times New Roman" w:hAnsi="Times New Roman" w:cs="Times New Roman"/>
          <w:sz w:val="28"/>
          <w:szCs w:val="28"/>
        </w:rPr>
        <w:t>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 либо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ст.4.2 и ст. ст.4.3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Перепечина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приходит к выводу о необходимости назначения наказания в виде административного штрафа,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одекса Российской Федерации об административных правонарушениях, 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 о с т а н о в и </w:t>
      </w:r>
      <w:r>
        <w:rPr>
          <w:rFonts w:ascii="Times New Roman" w:eastAsia="Times New Roman" w:hAnsi="Times New Roman" w:cs="Times New Roman"/>
          <w:sz w:val="28"/>
          <w:szCs w:val="28"/>
        </w:rPr>
        <w:t>л 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Перепечина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Артема Александровича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1500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/ </w:t>
      </w:r>
      <w:r>
        <w:rPr>
          <w:rFonts w:ascii="Times New Roman" w:eastAsia="Times New Roman" w:hAnsi="Times New Roman" w:cs="Times New Roman"/>
          <w:sz w:val="28"/>
          <w:szCs w:val="28"/>
        </w:rPr>
        <w:t>одна тысяча пятьсот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Перепечину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Шт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раф необходимо оплатить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ОКТМО 71826000, № счета получателя: 03100643000000018700,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40102810245370000007,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ОКЦ № 8 УГУ Банка России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//УФК по ХМАО-Югре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11601203019000140,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УИН 04123654001550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242620100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10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И.П.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Кравцова</w:t>
      </w:r>
    </w:p>
    <w:p>
      <w:pPr>
        <w:widowControl w:val="0"/>
        <w:tabs>
          <w:tab w:val="left" w:pos="883"/>
        </w:tabs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567"/>
        <w:jc w:val="both"/>
      </w:pPr>
    </w:p>
    <w:sectPr>
      <w:headerReference w:type="default" r:id="rId11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8361588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3rplc-11">
    <w:name w:val="cat-UserDefined grp-33 rplc-11"/>
    <w:basedOn w:val="DefaultParagraphFont"/>
  </w:style>
  <w:style w:type="character" w:customStyle="1" w:styleId="cat-UserDefinedgrp-34rplc-22">
    <w:name w:val="cat-UserDefined grp-34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msud.garant.ru/" TargetMode="External" /><Relationship Id="rId11" Type="http://schemas.openxmlformats.org/officeDocument/2006/relationships/header" Target="header1.xml" /><Relationship Id="rId12" Type="http://schemas.openxmlformats.org/officeDocument/2006/relationships/glossaryDocument" Target="glossary/document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file:///G:\store$\romanova\Desktop\16.05.2013\20.25%20&#1055;&#1080;&#1075;&#1072;&#1077;&#1074;%20%20&#1096;&#1090;&#1088;&#1072;&#1092;%20&#1054;&#1055;%20&#1043;&#1083;.20%204.3.docx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12F15-1F1B-4D58-A905-04B0C80AD63A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